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RBB-KG-NA-2026-03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Sozialgebäude - Lüftung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Sozialgebäude - Lüftung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